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24" w:rsidRDefault="00BC0AA5" w:rsidP="00BC0AA5">
      <w:pPr>
        <w:pStyle w:val="Heading1"/>
      </w:pPr>
      <w:r>
        <w:t xml:space="preserve">RHAA </w:t>
      </w:r>
      <w:bookmarkStart w:id="0" w:name="_GoBack"/>
      <w:bookmarkEnd w:id="0"/>
      <w:r>
        <w:t>Five Year Plan</w:t>
      </w:r>
    </w:p>
    <w:p w:rsidR="00BC0AA5" w:rsidRDefault="00BC0AA5"/>
    <w:p w:rsidR="00BC0AA5" w:rsidRDefault="00BC0AA5" w:rsidP="00BC0AA5">
      <w:pPr>
        <w:pStyle w:val="Heading2"/>
      </w:pPr>
      <w:r>
        <w:t>RHAA Business Plan – Aims</w:t>
      </w:r>
    </w:p>
    <w:p w:rsidR="00155C57" w:rsidRPr="00BC0AA5" w:rsidRDefault="00BC0AA5" w:rsidP="00BC0AA5">
      <w:pPr>
        <w:numPr>
          <w:ilvl w:val="0"/>
          <w:numId w:val="1"/>
        </w:numPr>
      </w:pPr>
      <w:r w:rsidRPr="00BC0AA5">
        <w:rPr>
          <w:lang w:val="en-US"/>
        </w:rPr>
        <w:t>Share the benefits of rainwater harvesting for households, urban and regional areas and Australia</w:t>
      </w:r>
    </w:p>
    <w:p w:rsidR="00155C57" w:rsidRPr="00BC0AA5" w:rsidRDefault="00BC0AA5" w:rsidP="00BC0AA5">
      <w:pPr>
        <w:numPr>
          <w:ilvl w:val="0"/>
          <w:numId w:val="1"/>
        </w:numPr>
      </w:pPr>
      <w:r w:rsidRPr="00BC0AA5">
        <w:rPr>
          <w:lang w:val="en-US"/>
        </w:rPr>
        <w:t>Create a community to share with and engage the Australian community of rainwater harvesters, connecting end users with policy makers and manufacturers</w:t>
      </w:r>
    </w:p>
    <w:p w:rsidR="00155C57" w:rsidRPr="00BC0AA5" w:rsidRDefault="00BC0AA5" w:rsidP="00BC0AA5">
      <w:pPr>
        <w:numPr>
          <w:ilvl w:val="0"/>
          <w:numId w:val="1"/>
        </w:numPr>
      </w:pPr>
      <w:r w:rsidRPr="00BC0AA5">
        <w:rPr>
          <w:lang w:val="en-US"/>
        </w:rPr>
        <w:t>Inform government policy for rainwater harvesting through independent credible research</w:t>
      </w:r>
    </w:p>
    <w:p w:rsidR="00BC0AA5" w:rsidRDefault="00BC0AA5" w:rsidP="00BC0AA5">
      <w:pPr>
        <w:pStyle w:val="Heading2"/>
      </w:pPr>
      <w:r>
        <w:t>RHAA Business Plan – Key Performance Areas</w:t>
      </w:r>
    </w:p>
    <w:p w:rsidR="00BC0AA5" w:rsidRPr="00BC0AA5" w:rsidRDefault="00BC0AA5" w:rsidP="00BC0AA5">
      <w:r w:rsidRPr="00BC0AA5">
        <w:rPr>
          <w:lang w:val="en-US"/>
        </w:rPr>
        <w:t>Increase RHAA membership and revenue in order to be effective through multiple revenue streams including:</w:t>
      </w:r>
    </w:p>
    <w:p w:rsidR="00155C57" w:rsidRPr="00BC0AA5" w:rsidRDefault="00BC0AA5" w:rsidP="00BC0AA5">
      <w:pPr>
        <w:numPr>
          <w:ilvl w:val="0"/>
          <w:numId w:val="2"/>
        </w:numPr>
      </w:pPr>
      <w:r w:rsidRPr="00BC0AA5">
        <w:rPr>
          <w:lang w:val="en-US"/>
        </w:rPr>
        <w:t>Rainwater Harvesting Design Specification and Training program</w:t>
      </w:r>
    </w:p>
    <w:p w:rsidR="00155C57" w:rsidRPr="00BC0AA5" w:rsidRDefault="00BC0AA5" w:rsidP="00BC0AA5">
      <w:pPr>
        <w:numPr>
          <w:ilvl w:val="0"/>
          <w:numId w:val="2"/>
        </w:numPr>
      </w:pPr>
      <w:r w:rsidRPr="00BC0AA5">
        <w:rPr>
          <w:lang w:val="en-US"/>
        </w:rPr>
        <w:t>Events Program</w:t>
      </w:r>
    </w:p>
    <w:p w:rsidR="00155C57" w:rsidRPr="00BC0AA5" w:rsidRDefault="00BC0AA5" w:rsidP="00BC0AA5">
      <w:pPr>
        <w:numPr>
          <w:ilvl w:val="0"/>
          <w:numId w:val="2"/>
        </w:numPr>
      </w:pPr>
      <w:r w:rsidRPr="00BC0AA5">
        <w:rPr>
          <w:lang w:val="en-US"/>
        </w:rPr>
        <w:t xml:space="preserve">Expanded membership program </w:t>
      </w:r>
    </w:p>
    <w:p w:rsidR="00155C57" w:rsidRPr="00BC0AA5" w:rsidRDefault="00BC0AA5" w:rsidP="00BC0AA5">
      <w:pPr>
        <w:numPr>
          <w:ilvl w:val="0"/>
          <w:numId w:val="2"/>
        </w:numPr>
      </w:pPr>
      <w:r w:rsidRPr="00BC0AA5">
        <w:rPr>
          <w:lang w:val="en-US"/>
        </w:rPr>
        <w:t>Digital advertising</w:t>
      </w:r>
    </w:p>
    <w:p w:rsidR="00155C57" w:rsidRPr="00BC0AA5" w:rsidRDefault="00BC0AA5" w:rsidP="00BC0AA5">
      <w:pPr>
        <w:numPr>
          <w:ilvl w:val="0"/>
          <w:numId w:val="2"/>
        </w:numPr>
      </w:pPr>
      <w:r w:rsidRPr="00BC0AA5">
        <w:rPr>
          <w:lang w:val="en-US"/>
        </w:rPr>
        <w:t>Subcommittee Action Plan for each KPA</w:t>
      </w:r>
    </w:p>
    <w:p w:rsidR="00BC0AA5" w:rsidRDefault="00BC0AA5" w:rsidP="00BC0AA5">
      <w:pPr>
        <w:pStyle w:val="Heading2"/>
      </w:pPr>
      <w:r>
        <w:t>Key Issues for 2017-2022</w:t>
      </w:r>
    </w:p>
    <w:p w:rsidR="00BC0AA5" w:rsidRPr="00BC0AA5" w:rsidRDefault="00BC0AA5" w:rsidP="00BC0AA5">
      <w:pPr>
        <w:numPr>
          <w:ilvl w:val="0"/>
          <w:numId w:val="2"/>
        </w:numPr>
        <w:rPr>
          <w:lang w:val="en-US"/>
        </w:rPr>
      </w:pPr>
      <w:r w:rsidRPr="00BC0AA5">
        <w:rPr>
          <w:lang w:val="en-US"/>
        </w:rPr>
        <w:t>Implement rainwater harvesting</w:t>
      </w:r>
      <w:r>
        <w:rPr>
          <w:lang w:val="en-US"/>
        </w:rPr>
        <w:t xml:space="preserve"> planning and building</w:t>
      </w:r>
      <w:r w:rsidRPr="00BC0AA5">
        <w:rPr>
          <w:lang w:val="en-US"/>
        </w:rPr>
        <w:t xml:space="preserve"> legislation in each state and territory in Australia using a Business case that takes into account whole of system scenario analysis working with UWCS</w:t>
      </w:r>
      <w:r w:rsidR="0070697D">
        <w:rPr>
          <w:lang w:val="en-US"/>
        </w:rPr>
        <w:t xml:space="preserve">. </w:t>
      </w:r>
    </w:p>
    <w:p w:rsidR="00BC0AA5" w:rsidRPr="00BC0AA5" w:rsidRDefault="00BC0AA5" w:rsidP="00BC0AA5">
      <w:pPr>
        <w:numPr>
          <w:ilvl w:val="0"/>
          <w:numId w:val="2"/>
        </w:numPr>
        <w:rPr>
          <w:lang w:val="en-US"/>
        </w:rPr>
      </w:pPr>
      <w:r w:rsidRPr="00BC0AA5">
        <w:rPr>
          <w:lang w:val="en-US"/>
        </w:rPr>
        <w:t>Finalise and publish Specification with UWCS</w:t>
      </w:r>
    </w:p>
    <w:p w:rsidR="00BC0AA5" w:rsidRPr="00BC0AA5" w:rsidRDefault="00BC0AA5" w:rsidP="00BC0AA5">
      <w:pPr>
        <w:numPr>
          <w:ilvl w:val="0"/>
          <w:numId w:val="2"/>
        </w:numPr>
        <w:rPr>
          <w:lang w:val="en-US"/>
        </w:rPr>
      </w:pPr>
      <w:r w:rsidRPr="00BC0AA5">
        <w:rPr>
          <w:lang w:val="en-US"/>
        </w:rPr>
        <w:t>Rainwater Harvesting Training and Accredited technicians</w:t>
      </w:r>
    </w:p>
    <w:p w:rsidR="00BC0AA5" w:rsidRDefault="00BC0AA5" w:rsidP="00BC0AA5">
      <w:pPr>
        <w:numPr>
          <w:ilvl w:val="0"/>
          <w:numId w:val="2"/>
        </w:numPr>
        <w:rPr>
          <w:lang w:val="en-US"/>
        </w:rPr>
      </w:pPr>
      <w:r w:rsidRPr="00BC0AA5">
        <w:rPr>
          <w:lang w:val="en-US"/>
        </w:rPr>
        <w:t>Maintain Events Program and expand community engagement program</w:t>
      </w:r>
    </w:p>
    <w:p w:rsidR="0070697D" w:rsidRPr="00BC0AA5" w:rsidRDefault="0070697D" w:rsidP="00BC0AA5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Build group membership and revenue streams</w:t>
      </w:r>
    </w:p>
    <w:p w:rsidR="00BC0AA5" w:rsidRDefault="00BC0AA5"/>
    <w:sectPr w:rsidR="00BC0A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64" w:rsidRDefault="00927D64" w:rsidP="00FC78BD">
      <w:pPr>
        <w:spacing w:after="0" w:line="240" w:lineRule="auto"/>
      </w:pPr>
      <w:r>
        <w:separator/>
      </w:r>
    </w:p>
  </w:endnote>
  <w:endnote w:type="continuationSeparator" w:id="0">
    <w:p w:rsidR="00927D64" w:rsidRDefault="00927D64" w:rsidP="00FC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64" w:rsidRDefault="00927D64" w:rsidP="00FC78BD">
      <w:pPr>
        <w:spacing w:after="0" w:line="240" w:lineRule="auto"/>
      </w:pPr>
      <w:r>
        <w:separator/>
      </w:r>
    </w:p>
  </w:footnote>
  <w:footnote w:type="continuationSeparator" w:id="0">
    <w:p w:rsidR="00927D64" w:rsidRDefault="00927D64" w:rsidP="00FC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BD" w:rsidRDefault="00FC78BD" w:rsidP="00FC78BD">
    <w:pPr>
      <w:pStyle w:val="Header"/>
      <w:jc w:val="right"/>
    </w:pPr>
    <w:r w:rsidRPr="00FC78BD">
      <w:rPr>
        <w:noProof/>
        <w:lang w:eastAsia="en-AU"/>
      </w:rPr>
      <w:drawing>
        <wp:inline distT="0" distB="0" distL="0" distR="0" wp14:anchorId="6099425F" wp14:editId="72941DE9">
          <wp:extent cx="2064481" cy="612052"/>
          <wp:effectExtent l="0" t="0" r="0" b="0"/>
          <wp:docPr id="1027" name="Picture 3" descr="C:\Users\Michael\Dropbox (Personal)\RHAA\Media\logos\ARID_logo_colour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Michael\Dropbox (Personal)\RHAA\Media\logos\ARID_logo_colour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481" cy="61205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FC78BD" w:rsidRDefault="00FC7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23E4"/>
    <w:multiLevelType w:val="hybridMultilevel"/>
    <w:tmpl w:val="35FEB476"/>
    <w:lvl w:ilvl="0" w:tplc="8FE821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A83E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8648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5C1A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022A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823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6A6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28AC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45F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58C07E3"/>
    <w:multiLevelType w:val="hybridMultilevel"/>
    <w:tmpl w:val="8888334A"/>
    <w:lvl w:ilvl="0" w:tplc="2572D9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FEAE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ECCB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6679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9C81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28CA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CAC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FE89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EE12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FD638DE"/>
    <w:multiLevelType w:val="hybridMultilevel"/>
    <w:tmpl w:val="CD26A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0NDM1MjEwtjQ0MjFV0lEKTi0uzszPAykwrQUAgQurKywAAAA="/>
  </w:docVars>
  <w:rsids>
    <w:rsidRoot w:val="00BC0AA5"/>
    <w:rsid w:val="00155C57"/>
    <w:rsid w:val="001E1215"/>
    <w:rsid w:val="00400B4E"/>
    <w:rsid w:val="00457222"/>
    <w:rsid w:val="0070697D"/>
    <w:rsid w:val="007F4440"/>
    <w:rsid w:val="00802B80"/>
    <w:rsid w:val="0088740C"/>
    <w:rsid w:val="008D72FC"/>
    <w:rsid w:val="008E320A"/>
    <w:rsid w:val="00927D64"/>
    <w:rsid w:val="00A86AD6"/>
    <w:rsid w:val="00B37AA0"/>
    <w:rsid w:val="00BB4CA7"/>
    <w:rsid w:val="00BC0AA5"/>
    <w:rsid w:val="00D167AE"/>
    <w:rsid w:val="00F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A918"/>
  <w15:docId w15:val="{CCFF88EB-BF73-485C-9E1C-5A7505A1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0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C0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BD"/>
  </w:style>
  <w:style w:type="paragraph" w:styleId="Footer">
    <w:name w:val="footer"/>
    <w:basedOn w:val="Normal"/>
    <w:link w:val="FooterChar"/>
    <w:uiPriority w:val="99"/>
    <w:unhideWhenUsed/>
    <w:rsid w:val="00FC7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BD"/>
  </w:style>
  <w:style w:type="paragraph" w:styleId="BalloonText">
    <w:name w:val="Balloon Text"/>
    <w:basedOn w:val="Normal"/>
    <w:link w:val="BalloonTextChar"/>
    <w:uiPriority w:val="99"/>
    <w:semiHidden/>
    <w:unhideWhenUsed/>
    <w:rsid w:val="00FC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38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6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1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5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4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Smit</dc:creator>
  <cp:lastModifiedBy>Michael Smit</cp:lastModifiedBy>
  <cp:revision>2</cp:revision>
  <cp:lastPrinted>2017-07-13T00:23:00Z</cp:lastPrinted>
  <dcterms:created xsi:type="dcterms:W3CDTF">2018-01-19T06:35:00Z</dcterms:created>
  <dcterms:modified xsi:type="dcterms:W3CDTF">2018-01-19T06:35:00Z</dcterms:modified>
</cp:coreProperties>
</file>